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3D" w:rsidRPr="00262319" w:rsidRDefault="00262319" w:rsidP="00262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50"/>
        <w:jc w:val="center"/>
        <w:rPr>
          <w:b/>
          <w:color w:val="FFFFFF" w:themeColor="background1"/>
          <w:sz w:val="40"/>
          <w:szCs w:val="40"/>
        </w:rPr>
      </w:pPr>
      <w:bookmarkStart w:id="0" w:name="_GoBack"/>
      <w:bookmarkEnd w:id="0"/>
      <w:r w:rsidRPr="00262319">
        <w:rPr>
          <w:b/>
          <w:color w:val="FFFFFF" w:themeColor="background1"/>
          <w:sz w:val="40"/>
          <w:szCs w:val="40"/>
        </w:rPr>
        <w:t>JANUARY 2019 INVOICE: SFA NAME</w:t>
      </w:r>
    </w:p>
    <w:tbl>
      <w:tblPr>
        <w:tblStyle w:val="TableGrid"/>
        <w:tblW w:w="9479" w:type="dxa"/>
        <w:tblLook w:val="04A0" w:firstRow="1" w:lastRow="0" w:firstColumn="1" w:lastColumn="0" w:noHBand="0" w:noVBand="1"/>
      </w:tblPr>
      <w:tblGrid>
        <w:gridCol w:w="1558"/>
        <w:gridCol w:w="1677"/>
        <w:gridCol w:w="3116"/>
        <w:gridCol w:w="1559"/>
        <w:gridCol w:w="10"/>
        <w:gridCol w:w="1549"/>
        <w:gridCol w:w="10"/>
      </w:tblGrid>
      <w:tr w:rsidR="0052789C" w:rsidRPr="001174B8" w:rsidTr="00702AB4">
        <w:trPr>
          <w:gridAfter w:val="1"/>
          <w:wAfter w:w="10" w:type="dxa"/>
        </w:trPr>
        <w:tc>
          <w:tcPr>
            <w:tcW w:w="3235" w:type="dxa"/>
            <w:gridSpan w:val="2"/>
          </w:tcPr>
          <w:p w:rsidR="0052789C" w:rsidRPr="001174B8" w:rsidRDefault="0052789C" w:rsidP="006C5E7A">
            <w:pPr>
              <w:jc w:val="center"/>
              <w:rPr>
                <w:sz w:val="16"/>
                <w:szCs w:val="16"/>
              </w:rPr>
            </w:pPr>
            <w:r w:rsidRPr="001174B8">
              <w:rPr>
                <w:sz w:val="16"/>
                <w:szCs w:val="16"/>
              </w:rPr>
              <w:t>Terms</w:t>
            </w:r>
          </w:p>
        </w:tc>
        <w:tc>
          <w:tcPr>
            <w:tcW w:w="3116" w:type="dxa"/>
          </w:tcPr>
          <w:p w:rsidR="0052789C" w:rsidRPr="001174B8" w:rsidRDefault="0052789C" w:rsidP="006C5E7A">
            <w:pPr>
              <w:jc w:val="center"/>
              <w:rPr>
                <w:sz w:val="16"/>
                <w:szCs w:val="16"/>
              </w:rPr>
            </w:pPr>
            <w:r w:rsidRPr="001174B8">
              <w:rPr>
                <w:sz w:val="16"/>
                <w:szCs w:val="16"/>
              </w:rPr>
              <w:t>Account Number</w:t>
            </w:r>
          </w:p>
        </w:tc>
        <w:tc>
          <w:tcPr>
            <w:tcW w:w="1559" w:type="dxa"/>
          </w:tcPr>
          <w:p w:rsidR="0052789C" w:rsidRPr="001174B8" w:rsidRDefault="0052789C" w:rsidP="006C5E7A">
            <w:pPr>
              <w:jc w:val="center"/>
              <w:rPr>
                <w:sz w:val="16"/>
                <w:szCs w:val="16"/>
              </w:rPr>
            </w:pPr>
            <w:r w:rsidRPr="001174B8">
              <w:rPr>
                <w:sz w:val="16"/>
                <w:szCs w:val="16"/>
              </w:rPr>
              <w:t>Invoice Date</w:t>
            </w:r>
          </w:p>
        </w:tc>
        <w:tc>
          <w:tcPr>
            <w:tcW w:w="1559" w:type="dxa"/>
            <w:gridSpan w:val="2"/>
          </w:tcPr>
          <w:p w:rsidR="0052789C" w:rsidRPr="001174B8" w:rsidRDefault="0052789C" w:rsidP="006C5E7A">
            <w:pPr>
              <w:jc w:val="center"/>
              <w:rPr>
                <w:sz w:val="16"/>
                <w:szCs w:val="16"/>
              </w:rPr>
            </w:pPr>
            <w:r w:rsidRPr="001174B8">
              <w:rPr>
                <w:sz w:val="16"/>
                <w:szCs w:val="16"/>
              </w:rPr>
              <w:t>Invoice Number</w:t>
            </w:r>
          </w:p>
        </w:tc>
      </w:tr>
      <w:tr w:rsidR="0052789C" w:rsidRPr="001174B8" w:rsidTr="003F4DE3">
        <w:trPr>
          <w:gridAfter w:val="1"/>
          <w:wAfter w:w="10" w:type="dxa"/>
        </w:trPr>
        <w:tc>
          <w:tcPr>
            <w:tcW w:w="1558" w:type="dxa"/>
          </w:tcPr>
          <w:p w:rsidR="0052789C" w:rsidRPr="001174B8" w:rsidRDefault="0052789C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##</w:t>
            </w:r>
            <w:r w:rsidRPr="001174B8">
              <w:rPr>
                <w:sz w:val="16"/>
                <w:szCs w:val="16"/>
              </w:rPr>
              <w:t xml:space="preserve"> days</w:t>
            </w:r>
          </w:p>
        </w:tc>
        <w:tc>
          <w:tcPr>
            <w:tcW w:w="1677" w:type="dxa"/>
          </w:tcPr>
          <w:p w:rsidR="0052789C" w:rsidRPr="001174B8" w:rsidRDefault="0052789C" w:rsidP="006C5E7A">
            <w:pPr>
              <w:rPr>
                <w:sz w:val="16"/>
                <w:szCs w:val="16"/>
              </w:rPr>
            </w:pPr>
            <w:r w:rsidRPr="001174B8">
              <w:rPr>
                <w:sz w:val="16"/>
                <w:szCs w:val="16"/>
              </w:rPr>
              <w:t>Due: ##/##/####</w:t>
            </w:r>
          </w:p>
        </w:tc>
        <w:tc>
          <w:tcPr>
            <w:tcW w:w="3116" w:type="dxa"/>
          </w:tcPr>
          <w:p w:rsidR="0052789C" w:rsidRPr="001174B8" w:rsidRDefault="0052789C" w:rsidP="005278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####</w:t>
            </w:r>
          </w:p>
        </w:tc>
        <w:tc>
          <w:tcPr>
            <w:tcW w:w="1559" w:type="dxa"/>
          </w:tcPr>
          <w:p w:rsidR="0052789C" w:rsidRPr="001174B8" w:rsidRDefault="0052789C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##/##/####</w:t>
            </w:r>
          </w:p>
        </w:tc>
        <w:tc>
          <w:tcPr>
            <w:tcW w:w="1559" w:type="dxa"/>
            <w:gridSpan w:val="2"/>
          </w:tcPr>
          <w:p w:rsidR="0052789C" w:rsidRPr="001174B8" w:rsidRDefault="0052789C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#####</w:t>
            </w:r>
          </w:p>
        </w:tc>
      </w:tr>
      <w:tr w:rsidR="00262319" w:rsidRPr="001174B8" w:rsidTr="006C5E7A">
        <w:tc>
          <w:tcPr>
            <w:tcW w:w="7920" w:type="dxa"/>
            <w:gridSpan w:val="5"/>
          </w:tcPr>
          <w:p w:rsidR="00262319" w:rsidRPr="001174B8" w:rsidRDefault="00262319" w:rsidP="006C5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  <w:tc>
          <w:tcPr>
            <w:tcW w:w="1559" w:type="dxa"/>
            <w:gridSpan w:val="2"/>
          </w:tcPr>
          <w:p w:rsidR="00262319" w:rsidRPr="001174B8" w:rsidRDefault="00262319" w:rsidP="006C5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</w:tr>
      <w:tr w:rsidR="00262319" w:rsidRPr="001174B8" w:rsidTr="006C5E7A">
        <w:tc>
          <w:tcPr>
            <w:tcW w:w="7920" w:type="dxa"/>
            <w:gridSpan w:val="5"/>
          </w:tcPr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Gross product cost   $##,###.##</w:t>
            </w:r>
          </w:p>
          <w:p w:rsidR="00262319" w:rsidRDefault="0052789C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262319">
              <w:rPr>
                <w:sz w:val="16"/>
                <w:szCs w:val="16"/>
              </w:rPr>
              <w:t>Discounts - note each as Net off Invoice (NOI), Fee for Service (FFS), Direct Discount (DD)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Rebates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Credits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      $###.##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Net Product Cost                                                                                                                                                                 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Labor Cost                                                                        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Controllables</w:t>
            </w:r>
            <w:proofErr w:type="spellEnd"/>
            <w:r>
              <w:rPr>
                <w:sz w:val="16"/>
                <w:szCs w:val="16"/>
              </w:rPr>
              <w:t>/other</w:t>
            </w:r>
            <w:r w:rsidR="00B05FE4">
              <w:rPr>
                <w:sz w:val="16"/>
                <w:szCs w:val="16"/>
              </w:rPr>
              <w:t xml:space="preserve"> 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Non-</w:t>
            </w:r>
            <w:proofErr w:type="spellStart"/>
            <w:r>
              <w:rPr>
                <w:sz w:val="16"/>
                <w:szCs w:val="16"/>
              </w:rPr>
              <w:t>Controllables</w:t>
            </w:r>
            <w:proofErr w:type="spellEnd"/>
            <w:r>
              <w:rPr>
                <w:sz w:val="16"/>
                <w:szCs w:val="16"/>
              </w:rPr>
              <w:t>/other –</w:t>
            </w:r>
            <w:r w:rsidR="00C71B3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if either fee is based on per meal charge, </w:t>
            </w:r>
            <w:r w:rsidR="00B05FE4">
              <w:rPr>
                <w:sz w:val="16"/>
                <w:szCs w:val="16"/>
              </w:rPr>
              <w:t xml:space="preserve">all </w:t>
            </w:r>
            <w:r>
              <w:rPr>
                <w:sz w:val="16"/>
                <w:szCs w:val="16"/>
              </w:rPr>
              <w:t>calculation</w:t>
            </w:r>
            <w:r w:rsidR="00B05FE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must be provided:                                           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Management Fee      $####.##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 Fee                 $####.##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Pr="00077291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DU</w:t>
            </w:r>
            <w:r w:rsidR="0052789C">
              <w:rPr>
                <w:sz w:val="16"/>
                <w:szCs w:val="16"/>
              </w:rPr>
              <w:t>E</w:t>
            </w:r>
          </w:p>
          <w:p w:rsidR="00262319" w:rsidRPr="005C06C1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</w:t>
            </w: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USDA Foods Received this Month: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USDA Foods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                   $###.##</w:t>
            </w:r>
          </w:p>
          <w:p w:rsidR="00262319" w:rsidRDefault="00262319" w:rsidP="00262319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Processed           $###.##</w:t>
            </w:r>
          </w:p>
          <w:p w:rsidR="00262319" w:rsidRPr="00C71B3E" w:rsidRDefault="00262319" w:rsidP="006C5E7A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 Pilot     $###.##</w:t>
            </w:r>
          </w:p>
        </w:tc>
        <w:tc>
          <w:tcPr>
            <w:tcW w:w="1559" w:type="dxa"/>
            <w:gridSpan w:val="2"/>
          </w:tcPr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262319">
            <w:pPr>
              <w:rPr>
                <w:sz w:val="16"/>
                <w:szCs w:val="16"/>
              </w:rPr>
            </w:pPr>
          </w:p>
          <w:p w:rsidR="00262319" w:rsidRDefault="00262319" w:rsidP="002623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</w:t>
            </w:r>
            <w:proofErr w:type="spellStart"/>
            <w:r>
              <w:rPr>
                <w:sz w:val="16"/>
                <w:szCs w:val="16"/>
              </w:rPr>
              <w:t>xxx,xxx.xx</w:t>
            </w:r>
            <w:proofErr w:type="spellEnd"/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</w:t>
            </w:r>
            <w:proofErr w:type="spellStart"/>
            <w:r>
              <w:rPr>
                <w:sz w:val="16"/>
                <w:szCs w:val="16"/>
              </w:rPr>
              <w:t>xxx,xxx.xx</w:t>
            </w:r>
            <w:proofErr w:type="spellEnd"/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</w:t>
            </w:r>
            <w:proofErr w:type="spellStart"/>
            <w:r>
              <w:rPr>
                <w:sz w:val="16"/>
                <w:szCs w:val="16"/>
              </w:rPr>
              <w:t>xxx,xxx.xx</w:t>
            </w:r>
            <w:proofErr w:type="spellEnd"/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$</w:t>
            </w:r>
            <w:proofErr w:type="spellStart"/>
            <w:r>
              <w:rPr>
                <w:sz w:val="16"/>
                <w:szCs w:val="16"/>
              </w:rPr>
              <w:t>xxx,xxx.xx</w:t>
            </w:r>
            <w:proofErr w:type="spellEnd"/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262319" w:rsidRDefault="00262319" w:rsidP="006C5E7A">
            <w:pPr>
              <w:rPr>
                <w:sz w:val="16"/>
                <w:szCs w:val="16"/>
              </w:rPr>
            </w:pPr>
          </w:p>
          <w:p w:rsidR="00B05FE4" w:rsidRDefault="00B05FE4" w:rsidP="006C5E7A">
            <w:pPr>
              <w:rPr>
                <w:sz w:val="16"/>
                <w:szCs w:val="16"/>
                <w:u w:val="double"/>
              </w:rPr>
            </w:pPr>
          </w:p>
          <w:p w:rsidR="00262319" w:rsidRPr="00077291" w:rsidRDefault="00262319" w:rsidP="006C5E7A">
            <w:pPr>
              <w:rPr>
                <w:sz w:val="16"/>
                <w:szCs w:val="16"/>
                <w:u w:val="double"/>
              </w:rPr>
            </w:pPr>
            <w:r w:rsidRPr="00077291">
              <w:rPr>
                <w:sz w:val="16"/>
                <w:szCs w:val="16"/>
                <w:u w:val="double"/>
              </w:rPr>
              <w:t>$</w:t>
            </w:r>
            <w:proofErr w:type="spellStart"/>
            <w:r w:rsidRPr="00077291">
              <w:rPr>
                <w:sz w:val="16"/>
                <w:szCs w:val="16"/>
                <w:u w:val="double"/>
              </w:rPr>
              <w:t>xxx,xxx.xx</w:t>
            </w:r>
            <w:proofErr w:type="spellEnd"/>
          </w:p>
        </w:tc>
      </w:tr>
      <w:tr w:rsidR="00644A32" w:rsidRPr="001174B8" w:rsidTr="00F41AE3">
        <w:tc>
          <w:tcPr>
            <w:tcW w:w="9479" w:type="dxa"/>
            <w:gridSpan w:val="7"/>
          </w:tcPr>
          <w:p w:rsidR="00644A32" w:rsidRDefault="00644A32" w:rsidP="00B05FE4">
            <w:pPr>
              <w:rPr>
                <w:sz w:val="16"/>
                <w:szCs w:val="16"/>
              </w:rPr>
            </w:pPr>
          </w:p>
          <w:p w:rsidR="00644A32" w:rsidRPr="00B05FE4" w:rsidRDefault="00644A32" w:rsidP="00B05F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FSMC must certify it has submitted only allowable costs to be paid from the non-profit school food service account</w:t>
            </w:r>
          </w:p>
          <w:p w:rsidR="00644A32" w:rsidRDefault="00644A32" w:rsidP="00B05FE4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644A32" w:rsidRDefault="00644A32" w:rsidP="00B05FE4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644A32" w:rsidRDefault="00644A32" w:rsidP="00B05FE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 and signature of FSMC staff responsible for certifying compliance</w:t>
            </w:r>
          </w:p>
          <w:p w:rsidR="00644A32" w:rsidRDefault="00644A32" w:rsidP="00B05FE4">
            <w:pPr>
              <w:rPr>
                <w:sz w:val="16"/>
                <w:szCs w:val="16"/>
              </w:rPr>
            </w:pPr>
          </w:p>
          <w:p w:rsidR="00644A32" w:rsidRDefault="00644A32" w:rsidP="00B05FE4">
            <w:pPr>
              <w:rPr>
                <w:sz w:val="16"/>
                <w:szCs w:val="16"/>
              </w:rPr>
            </w:pPr>
          </w:p>
        </w:tc>
      </w:tr>
    </w:tbl>
    <w:p w:rsidR="00262319" w:rsidRDefault="00262319" w:rsidP="00262319">
      <w:r>
        <w:t>Sample invoice:</w:t>
      </w:r>
    </w:p>
    <w:p w:rsidR="00262319" w:rsidRDefault="00262319" w:rsidP="00262319">
      <w:pPr>
        <w:pStyle w:val="ListParagraph"/>
        <w:numPr>
          <w:ilvl w:val="0"/>
          <w:numId w:val="2"/>
        </w:numPr>
      </w:pPr>
      <w:r>
        <w:t>List of each discount, rebate and or credit and labeled as net off invoice, fee for service or direct discount</w:t>
      </w:r>
    </w:p>
    <w:p w:rsidR="00262319" w:rsidRDefault="00262319" w:rsidP="00262319">
      <w:pPr>
        <w:pStyle w:val="ListParagraph"/>
        <w:numPr>
          <w:ilvl w:val="0"/>
          <w:numId w:val="2"/>
        </w:numPr>
      </w:pPr>
      <w:r>
        <w:t>Management and Administrative fee as applicable – if any fee is based on a per meal cost, the calculation must be included on the invoice</w:t>
      </w:r>
    </w:p>
    <w:p w:rsidR="00262319" w:rsidRDefault="009102C3" w:rsidP="001E5F4B">
      <w:pPr>
        <w:pStyle w:val="ListParagraph"/>
        <w:numPr>
          <w:ilvl w:val="0"/>
          <w:numId w:val="2"/>
        </w:numPr>
      </w:pPr>
      <w:r>
        <w:t>FSMC must certify on document only allowable costs submitted for payment from the non-profit school food service account.</w:t>
      </w:r>
    </w:p>
    <w:p w:rsidR="001F1583" w:rsidRPr="00C533B1" w:rsidRDefault="001F1583" w:rsidP="001F1583">
      <w:pPr>
        <w:pStyle w:val="ListParagraph"/>
        <w:numPr>
          <w:ilvl w:val="0"/>
          <w:numId w:val="2"/>
        </w:numPr>
      </w:pPr>
      <w:r>
        <w:t xml:space="preserve">If an Operating Statement or P&amp;L does not accompany the invoice, </w:t>
      </w:r>
      <w:r w:rsidR="006467E6">
        <w:rPr>
          <w:i/>
        </w:rPr>
        <w:t>individual</w:t>
      </w:r>
      <w:r w:rsidRPr="001F1583">
        <w:rPr>
          <w:i/>
        </w:rPr>
        <w:t xml:space="preserve"> expenditur</w:t>
      </w:r>
      <w:r>
        <w:rPr>
          <w:i/>
        </w:rPr>
        <w:t>es must be noted on the invoice.</w:t>
      </w:r>
    </w:p>
    <w:p w:rsidR="00C533B1" w:rsidRDefault="00C533B1" w:rsidP="00C533B1">
      <w:pPr>
        <w:pStyle w:val="ListParagraph"/>
        <w:numPr>
          <w:ilvl w:val="0"/>
          <w:numId w:val="2"/>
        </w:numPr>
      </w:pPr>
      <w:r>
        <w:rPr>
          <w:i/>
        </w:rPr>
        <w:t>If there are discounts, rebates and or credits for “other” they must also be included on the invoice</w:t>
      </w:r>
    </w:p>
    <w:sectPr w:rsidR="00C533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87D" w:rsidRDefault="0006287D" w:rsidP="0006287D">
      <w:pPr>
        <w:spacing w:after="0" w:line="240" w:lineRule="auto"/>
      </w:pPr>
      <w:r>
        <w:separator/>
      </w:r>
    </w:p>
  </w:endnote>
  <w:endnote w:type="continuationSeparator" w:id="0">
    <w:p w:rsidR="0006287D" w:rsidRDefault="0006287D" w:rsidP="0006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Default="00062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Default="000628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Default="00062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87D" w:rsidRDefault="0006287D" w:rsidP="0006287D">
      <w:pPr>
        <w:spacing w:after="0" w:line="240" w:lineRule="auto"/>
      </w:pPr>
      <w:r>
        <w:separator/>
      </w:r>
    </w:p>
  </w:footnote>
  <w:footnote w:type="continuationSeparator" w:id="0">
    <w:p w:rsidR="0006287D" w:rsidRDefault="0006287D" w:rsidP="0006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Default="00062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Pr="00A07DE8" w:rsidRDefault="0006287D" w:rsidP="00A07DE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A07DE8">
      <w:rPr>
        <w:rFonts w:ascii="Times New Roman" w:hAnsi="Times New Roman" w:cs="Times New Roman"/>
        <w:sz w:val="28"/>
        <w:szCs w:val="28"/>
      </w:rPr>
      <w:t>Windsor Locks Public Schools</w:t>
    </w:r>
  </w:p>
  <w:p w:rsidR="0006287D" w:rsidRPr="00A07DE8" w:rsidRDefault="0006287D" w:rsidP="00A07DE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A07DE8">
      <w:rPr>
        <w:rFonts w:ascii="Times New Roman" w:hAnsi="Times New Roman" w:cs="Times New Roman"/>
        <w:sz w:val="28"/>
        <w:szCs w:val="28"/>
      </w:rPr>
      <w:t xml:space="preserve">Exhibit </w:t>
    </w:r>
    <w:r w:rsidR="00A07DE8" w:rsidRPr="00A07DE8">
      <w:rPr>
        <w:rFonts w:ascii="Times New Roman" w:hAnsi="Times New Roman" w:cs="Times New Roman"/>
        <w:sz w:val="28"/>
        <w:szCs w:val="28"/>
      </w:rPr>
      <w:t>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87D" w:rsidRDefault="00062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2493A"/>
    <w:multiLevelType w:val="hybridMultilevel"/>
    <w:tmpl w:val="0B7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870B6"/>
    <w:multiLevelType w:val="hybridMultilevel"/>
    <w:tmpl w:val="910E2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319"/>
    <w:rsid w:val="0006287D"/>
    <w:rsid w:val="001F1583"/>
    <w:rsid w:val="00262319"/>
    <w:rsid w:val="00360BA8"/>
    <w:rsid w:val="0052789C"/>
    <w:rsid w:val="00644A32"/>
    <w:rsid w:val="006467E6"/>
    <w:rsid w:val="006F293D"/>
    <w:rsid w:val="009102C3"/>
    <w:rsid w:val="00A07DE8"/>
    <w:rsid w:val="00B05FE4"/>
    <w:rsid w:val="00C533B1"/>
    <w:rsid w:val="00C71B3E"/>
    <w:rsid w:val="00D371DE"/>
    <w:rsid w:val="00F0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53151-52DE-492D-8744-981C9A18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HAnsi" w:hAnsi="Book Antiq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23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2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87D"/>
  </w:style>
  <w:style w:type="paragraph" w:styleId="Footer">
    <w:name w:val="footer"/>
    <w:basedOn w:val="Normal"/>
    <w:link w:val="FooterChar"/>
    <w:uiPriority w:val="99"/>
    <w:unhideWhenUsed/>
    <w:rsid w:val="00062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CSDE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Andrew</dc:creator>
  <cp:keywords/>
  <dc:description/>
  <cp:lastModifiedBy>Wetzel, Paula</cp:lastModifiedBy>
  <cp:revision>2</cp:revision>
  <dcterms:created xsi:type="dcterms:W3CDTF">2022-03-21T12:36:00Z</dcterms:created>
  <dcterms:modified xsi:type="dcterms:W3CDTF">2022-03-21T12:36:00Z</dcterms:modified>
</cp:coreProperties>
</file>